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1F6" w:rsidRDefault="006361F6">
      <w:r>
        <w:t xml:space="preserve">Graphic Organizer Checklist </w:t>
      </w:r>
    </w:p>
    <w:p w:rsidR="006361F6" w:rsidRDefault="006361F6"/>
    <w:p w:rsidR="008245AC" w:rsidRPr="00B24661" w:rsidRDefault="00B24661">
      <w:pPr>
        <w:rPr>
          <w:b/>
          <w:i/>
        </w:rPr>
      </w:pPr>
      <w:r w:rsidRPr="00B24661">
        <w:rPr>
          <w:b/>
          <w:i/>
        </w:rPr>
        <w:t xml:space="preserve">1) </w:t>
      </w:r>
      <w:r w:rsidR="001F06E5" w:rsidRPr="00B24661">
        <w:rPr>
          <w:b/>
          <w:i/>
        </w:rPr>
        <w:t>C</w:t>
      </w:r>
      <w:r w:rsidR="008245AC" w:rsidRPr="00B24661">
        <w:rPr>
          <w:b/>
          <w:i/>
        </w:rPr>
        <w:t>onduct research and analyze facts.</w:t>
      </w:r>
    </w:p>
    <w:p w:rsidR="008245AC" w:rsidRPr="00B24661" w:rsidRDefault="00B24661">
      <w:pPr>
        <w:rPr>
          <w:b/>
          <w:i/>
        </w:rPr>
      </w:pPr>
      <w:r w:rsidRPr="00B24661">
        <w:rPr>
          <w:b/>
          <w:i/>
        </w:rPr>
        <w:t xml:space="preserve">2) </w:t>
      </w:r>
      <w:r w:rsidR="008245AC" w:rsidRPr="00B24661">
        <w:rPr>
          <w:b/>
          <w:i/>
        </w:rPr>
        <w:t>Understand both sides of an issue using research to find data and examples</w:t>
      </w:r>
    </w:p>
    <w:p w:rsidR="00B24661" w:rsidRPr="00B24661" w:rsidRDefault="00B24661">
      <w:pPr>
        <w:rPr>
          <w:b/>
          <w:i/>
        </w:rPr>
      </w:pPr>
      <w:r>
        <w:rPr>
          <w:b/>
          <w:i/>
        </w:rPr>
        <w:t>3) Use of class time- “S</w:t>
      </w:r>
      <w:r w:rsidRPr="00B24661">
        <w:rPr>
          <w:b/>
          <w:i/>
        </w:rPr>
        <w:t>cientist</w:t>
      </w:r>
      <w:r>
        <w:rPr>
          <w:b/>
          <w:i/>
        </w:rPr>
        <w:t>s</w:t>
      </w:r>
      <w:r w:rsidRPr="00B24661">
        <w:rPr>
          <w:b/>
          <w:i/>
        </w:rPr>
        <w:t xml:space="preserve"> will use the time to work as efficiently as possibly</w:t>
      </w:r>
      <w:r>
        <w:rPr>
          <w:b/>
          <w:i/>
        </w:rPr>
        <w:t>”</w:t>
      </w:r>
    </w:p>
    <w:p w:rsidR="008245AC" w:rsidRPr="00B24661" w:rsidRDefault="008245AC">
      <w:pPr>
        <w:rPr>
          <w:b/>
          <w:i/>
        </w:rPr>
      </w:pPr>
    </w:p>
    <w:tbl>
      <w:tblPr>
        <w:tblStyle w:val="TableGrid"/>
        <w:tblW w:w="10348" w:type="dxa"/>
        <w:tblInd w:w="-601" w:type="dxa"/>
        <w:tblLook w:val="00BF"/>
      </w:tblPr>
      <w:tblGrid>
        <w:gridCol w:w="2372"/>
        <w:gridCol w:w="1771"/>
        <w:gridCol w:w="1771"/>
        <w:gridCol w:w="1771"/>
        <w:gridCol w:w="2663"/>
      </w:tblGrid>
      <w:tr w:rsidR="008245AC" w:rsidTr="00B24661">
        <w:tc>
          <w:tcPr>
            <w:tcW w:w="2372" w:type="dxa"/>
          </w:tcPr>
          <w:p w:rsidR="008245AC" w:rsidRDefault="008245AC"/>
        </w:tc>
        <w:tc>
          <w:tcPr>
            <w:tcW w:w="1771" w:type="dxa"/>
          </w:tcPr>
          <w:p w:rsidR="008245AC" w:rsidRDefault="008245AC">
            <w:r>
              <w:t>Advanced</w:t>
            </w:r>
          </w:p>
        </w:tc>
        <w:tc>
          <w:tcPr>
            <w:tcW w:w="1771" w:type="dxa"/>
          </w:tcPr>
          <w:p w:rsidR="008245AC" w:rsidRDefault="008245AC">
            <w:r>
              <w:t>Proficient</w:t>
            </w:r>
          </w:p>
        </w:tc>
        <w:tc>
          <w:tcPr>
            <w:tcW w:w="1771" w:type="dxa"/>
          </w:tcPr>
          <w:p w:rsidR="008245AC" w:rsidRDefault="008245AC">
            <w:r>
              <w:t>Partially Proficient</w:t>
            </w:r>
          </w:p>
        </w:tc>
        <w:tc>
          <w:tcPr>
            <w:tcW w:w="2663" w:type="dxa"/>
          </w:tcPr>
          <w:p w:rsidR="008245AC" w:rsidRDefault="008245AC">
            <w:r>
              <w:t>Below Proficiency</w:t>
            </w:r>
          </w:p>
        </w:tc>
      </w:tr>
      <w:tr w:rsidR="008245AC" w:rsidTr="00B24661">
        <w:tc>
          <w:tcPr>
            <w:tcW w:w="2372" w:type="dxa"/>
          </w:tcPr>
          <w:p w:rsidR="008245AC" w:rsidRDefault="008245AC">
            <w:r w:rsidRPr="00B24661">
              <w:rPr>
                <w:b/>
                <w:i/>
              </w:rPr>
              <w:t xml:space="preserve">Graphic organizer </w:t>
            </w:r>
            <w:r>
              <w:t>– *completed</w:t>
            </w:r>
          </w:p>
          <w:p w:rsidR="008245AC" w:rsidRDefault="008245AC">
            <w:r>
              <w:t>*Data, facts, information to support project</w:t>
            </w:r>
            <w:r w:rsidR="00B24661">
              <w:t>, and both side of issue</w:t>
            </w:r>
          </w:p>
        </w:tc>
        <w:tc>
          <w:tcPr>
            <w:tcW w:w="1771" w:type="dxa"/>
          </w:tcPr>
          <w:p w:rsidR="008245AC" w:rsidRDefault="008245AC"/>
        </w:tc>
        <w:tc>
          <w:tcPr>
            <w:tcW w:w="1771" w:type="dxa"/>
          </w:tcPr>
          <w:p w:rsidR="008245AC" w:rsidRDefault="008245AC"/>
        </w:tc>
        <w:tc>
          <w:tcPr>
            <w:tcW w:w="1771" w:type="dxa"/>
          </w:tcPr>
          <w:p w:rsidR="008245AC" w:rsidRDefault="008245AC"/>
        </w:tc>
        <w:tc>
          <w:tcPr>
            <w:tcW w:w="2663" w:type="dxa"/>
          </w:tcPr>
          <w:p w:rsidR="008245AC" w:rsidRDefault="008245AC"/>
        </w:tc>
      </w:tr>
      <w:tr w:rsidR="008245AC" w:rsidTr="00B24661">
        <w:tc>
          <w:tcPr>
            <w:tcW w:w="2372" w:type="dxa"/>
          </w:tcPr>
          <w:p w:rsidR="00B24661" w:rsidRPr="00B24661" w:rsidRDefault="00B24661">
            <w:pPr>
              <w:rPr>
                <w:b/>
                <w:i/>
              </w:rPr>
            </w:pPr>
            <w:r w:rsidRPr="00B24661">
              <w:rPr>
                <w:b/>
                <w:i/>
              </w:rPr>
              <w:t>Use of time</w:t>
            </w:r>
          </w:p>
          <w:p w:rsidR="008245AC" w:rsidRDefault="00B24661">
            <w:r>
              <w:t>Able to complete using class time, be ready to share with teacher on time, focused during independent work time</w:t>
            </w:r>
          </w:p>
        </w:tc>
        <w:tc>
          <w:tcPr>
            <w:tcW w:w="1771" w:type="dxa"/>
          </w:tcPr>
          <w:p w:rsidR="008245AC" w:rsidRDefault="008245AC"/>
        </w:tc>
        <w:tc>
          <w:tcPr>
            <w:tcW w:w="1771" w:type="dxa"/>
          </w:tcPr>
          <w:p w:rsidR="008245AC" w:rsidRDefault="008245AC"/>
        </w:tc>
        <w:tc>
          <w:tcPr>
            <w:tcW w:w="1771" w:type="dxa"/>
          </w:tcPr>
          <w:p w:rsidR="008245AC" w:rsidRDefault="008245AC"/>
        </w:tc>
        <w:tc>
          <w:tcPr>
            <w:tcW w:w="2663" w:type="dxa"/>
          </w:tcPr>
          <w:p w:rsidR="008245AC" w:rsidRDefault="008245AC"/>
        </w:tc>
      </w:tr>
    </w:tbl>
    <w:p w:rsidR="00B24661" w:rsidRDefault="00B24661"/>
    <w:p w:rsidR="00B24661" w:rsidRDefault="00B24661"/>
    <w:p w:rsidR="00B24661" w:rsidRDefault="00B24661" w:rsidP="00B24661">
      <w:r>
        <w:t xml:space="preserve">Graphic Organizer Checklist </w:t>
      </w:r>
    </w:p>
    <w:p w:rsidR="00B24661" w:rsidRDefault="00B24661" w:rsidP="00B24661"/>
    <w:p w:rsidR="00B24661" w:rsidRPr="00B24661" w:rsidRDefault="00B24661" w:rsidP="00B24661">
      <w:pPr>
        <w:rPr>
          <w:b/>
          <w:i/>
        </w:rPr>
      </w:pPr>
      <w:r w:rsidRPr="00B24661">
        <w:rPr>
          <w:b/>
          <w:i/>
        </w:rPr>
        <w:t>1) Conduct research and analyze facts.</w:t>
      </w:r>
    </w:p>
    <w:p w:rsidR="00B24661" w:rsidRPr="00B24661" w:rsidRDefault="00B24661" w:rsidP="00B24661">
      <w:pPr>
        <w:rPr>
          <w:b/>
          <w:i/>
        </w:rPr>
      </w:pPr>
      <w:r w:rsidRPr="00B24661">
        <w:rPr>
          <w:b/>
          <w:i/>
        </w:rPr>
        <w:t>2) Understand both sides of an issue using research to find data and examples</w:t>
      </w:r>
    </w:p>
    <w:p w:rsidR="00B24661" w:rsidRPr="00B24661" w:rsidRDefault="00B24661" w:rsidP="00B24661">
      <w:pPr>
        <w:rPr>
          <w:b/>
          <w:i/>
        </w:rPr>
      </w:pPr>
      <w:r>
        <w:rPr>
          <w:b/>
          <w:i/>
        </w:rPr>
        <w:t>3) Use of class time- “S</w:t>
      </w:r>
      <w:r w:rsidRPr="00B24661">
        <w:rPr>
          <w:b/>
          <w:i/>
        </w:rPr>
        <w:t>cientist</w:t>
      </w:r>
      <w:r>
        <w:rPr>
          <w:b/>
          <w:i/>
        </w:rPr>
        <w:t>s</w:t>
      </w:r>
      <w:r w:rsidRPr="00B24661">
        <w:rPr>
          <w:b/>
          <w:i/>
        </w:rPr>
        <w:t xml:space="preserve"> will use the time to work as efficiently as possibly</w:t>
      </w:r>
      <w:r>
        <w:rPr>
          <w:b/>
          <w:i/>
        </w:rPr>
        <w:t>”</w:t>
      </w:r>
    </w:p>
    <w:p w:rsidR="00B24661" w:rsidRPr="00B24661" w:rsidRDefault="00B24661" w:rsidP="00B24661">
      <w:pPr>
        <w:rPr>
          <w:b/>
          <w:i/>
        </w:rPr>
      </w:pPr>
    </w:p>
    <w:tbl>
      <w:tblPr>
        <w:tblStyle w:val="TableGrid"/>
        <w:tblW w:w="10348" w:type="dxa"/>
        <w:tblInd w:w="-601" w:type="dxa"/>
        <w:tblLook w:val="00BF"/>
      </w:tblPr>
      <w:tblGrid>
        <w:gridCol w:w="2372"/>
        <w:gridCol w:w="1771"/>
        <w:gridCol w:w="1771"/>
        <w:gridCol w:w="1771"/>
        <w:gridCol w:w="2663"/>
      </w:tblGrid>
      <w:tr w:rsidR="00B24661" w:rsidTr="00B24661">
        <w:tc>
          <w:tcPr>
            <w:tcW w:w="2372" w:type="dxa"/>
          </w:tcPr>
          <w:p w:rsidR="00B24661" w:rsidRDefault="00B24661"/>
        </w:tc>
        <w:tc>
          <w:tcPr>
            <w:tcW w:w="1771" w:type="dxa"/>
          </w:tcPr>
          <w:p w:rsidR="00B24661" w:rsidRDefault="00B24661">
            <w:r>
              <w:t>Advanced</w:t>
            </w:r>
          </w:p>
        </w:tc>
        <w:tc>
          <w:tcPr>
            <w:tcW w:w="1771" w:type="dxa"/>
          </w:tcPr>
          <w:p w:rsidR="00B24661" w:rsidRDefault="00B24661">
            <w:r>
              <w:t>Proficient</w:t>
            </w:r>
          </w:p>
        </w:tc>
        <w:tc>
          <w:tcPr>
            <w:tcW w:w="1771" w:type="dxa"/>
          </w:tcPr>
          <w:p w:rsidR="00B24661" w:rsidRDefault="00B24661">
            <w:r>
              <w:t>Partially Proficient</w:t>
            </w:r>
          </w:p>
        </w:tc>
        <w:tc>
          <w:tcPr>
            <w:tcW w:w="2663" w:type="dxa"/>
          </w:tcPr>
          <w:p w:rsidR="00B24661" w:rsidRDefault="00B24661">
            <w:r>
              <w:t>Below Proficiency</w:t>
            </w:r>
          </w:p>
        </w:tc>
      </w:tr>
      <w:tr w:rsidR="00B24661" w:rsidTr="00B24661">
        <w:tc>
          <w:tcPr>
            <w:tcW w:w="2372" w:type="dxa"/>
          </w:tcPr>
          <w:p w:rsidR="00B24661" w:rsidRDefault="00B24661">
            <w:r w:rsidRPr="00B24661">
              <w:rPr>
                <w:b/>
                <w:i/>
              </w:rPr>
              <w:t xml:space="preserve">Graphic organizer </w:t>
            </w:r>
            <w:r>
              <w:t>– *completed</w:t>
            </w:r>
          </w:p>
          <w:p w:rsidR="00B24661" w:rsidRDefault="00B24661">
            <w:r>
              <w:t>*Data, facts, information to support project, and both side of issue</w:t>
            </w:r>
          </w:p>
        </w:tc>
        <w:tc>
          <w:tcPr>
            <w:tcW w:w="1771" w:type="dxa"/>
          </w:tcPr>
          <w:p w:rsidR="00B24661" w:rsidRDefault="00B24661"/>
        </w:tc>
        <w:tc>
          <w:tcPr>
            <w:tcW w:w="1771" w:type="dxa"/>
          </w:tcPr>
          <w:p w:rsidR="00B24661" w:rsidRDefault="00B24661"/>
        </w:tc>
        <w:tc>
          <w:tcPr>
            <w:tcW w:w="1771" w:type="dxa"/>
          </w:tcPr>
          <w:p w:rsidR="00B24661" w:rsidRDefault="00B24661"/>
        </w:tc>
        <w:tc>
          <w:tcPr>
            <w:tcW w:w="2663" w:type="dxa"/>
          </w:tcPr>
          <w:p w:rsidR="00B24661" w:rsidRDefault="00B24661"/>
        </w:tc>
      </w:tr>
      <w:tr w:rsidR="00B24661" w:rsidTr="00B24661">
        <w:tc>
          <w:tcPr>
            <w:tcW w:w="2372" w:type="dxa"/>
          </w:tcPr>
          <w:p w:rsidR="00B24661" w:rsidRPr="00B24661" w:rsidRDefault="00B24661">
            <w:pPr>
              <w:rPr>
                <w:b/>
                <w:i/>
              </w:rPr>
            </w:pPr>
            <w:r w:rsidRPr="00B24661">
              <w:rPr>
                <w:b/>
                <w:i/>
              </w:rPr>
              <w:t>Use of time</w:t>
            </w:r>
          </w:p>
          <w:p w:rsidR="00B24661" w:rsidRDefault="00B24661">
            <w:r>
              <w:t>Able to complete using class time, be ready to share with teacher on time, focused during independent work time</w:t>
            </w:r>
          </w:p>
        </w:tc>
        <w:tc>
          <w:tcPr>
            <w:tcW w:w="1771" w:type="dxa"/>
          </w:tcPr>
          <w:p w:rsidR="00B24661" w:rsidRDefault="00B24661"/>
        </w:tc>
        <w:tc>
          <w:tcPr>
            <w:tcW w:w="1771" w:type="dxa"/>
          </w:tcPr>
          <w:p w:rsidR="00B24661" w:rsidRDefault="00B24661"/>
        </w:tc>
        <w:tc>
          <w:tcPr>
            <w:tcW w:w="1771" w:type="dxa"/>
          </w:tcPr>
          <w:p w:rsidR="00B24661" w:rsidRDefault="00B24661"/>
        </w:tc>
        <w:tc>
          <w:tcPr>
            <w:tcW w:w="2663" w:type="dxa"/>
          </w:tcPr>
          <w:p w:rsidR="00B24661" w:rsidRDefault="00B24661"/>
        </w:tc>
      </w:tr>
    </w:tbl>
    <w:p w:rsidR="006361F6" w:rsidRDefault="006361F6"/>
    <w:sectPr w:rsidR="006361F6" w:rsidSect="00B24661">
      <w:pgSz w:w="12240" w:h="15840"/>
      <w:pgMar w:top="851" w:right="1797" w:bottom="851" w:left="179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361F6"/>
    <w:rsid w:val="001F06E5"/>
    <w:rsid w:val="006361F6"/>
    <w:rsid w:val="008245AC"/>
    <w:rsid w:val="00B24661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37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245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0</Characters>
  <Application>Microsoft Macintosh Word</Application>
  <DocSecurity>0</DocSecurity>
  <Lines>1</Lines>
  <Paragraphs>1</Paragraphs>
  <ScaleCrop>false</ScaleCrop>
  <Company>cac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1</cp:revision>
  <dcterms:created xsi:type="dcterms:W3CDTF">2014-05-22T04:40:00Z</dcterms:created>
  <dcterms:modified xsi:type="dcterms:W3CDTF">2014-05-22T05:49:00Z</dcterms:modified>
</cp:coreProperties>
</file>